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8C2A" w14:textId="77777777" w:rsidR="00C473A2" w:rsidRDefault="000152B2">
      <w:pPr>
        <w:pStyle w:val="a4"/>
      </w:pPr>
      <w:r>
        <w:rPr>
          <w:noProof/>
        </w:rPr>
        <w:drawing>
          <wp:inline distT="0" distB="0" distL="0" distR="0" wp14:anchorId="220FF5BB" wp14:editId="5952D203">
            <wp:extent cx="579755" cy="800100"/>
            <wp:effectExtent l="0" t="0" r="0" b="0"/>
            <wp:docPr id="1" name="Рисунок 1" descr="Герб БМР для докумен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БМР для документов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7975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E693" w14:textId="77777777" w:rsidR="00C473A2" w:rsidRDefault="00C473A2">
      <w:pPr>
        <w:spacing w:line="276" w:lineRule="auto"/>
        <w:rPr>
          <w:sz w:val="22"/>
        </w:rPr>
      </w:pPr>
    </w:p>
    <w:p w14:paraId="0A6E5B8A" w14:textId="77777777" w:rsidR="00C473A2" w:rsidRDefault="000152B2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46BA7135" w14:textId="77777777" w:rsidR="00C473A2" w:rsidRDefault="000152B2">
      <w:pPr>
        <w:jc w:val="center"/>
        <w:rPr>
          <w:sz w:val="28"/>
        </w:rPr>
      </w:pPr>
      <w:r>
        <w:rPr>
          <w:sz w:val="28"/>
        </w:rPr>
        <w:t>АДМИНИСТРАЦИИ БЫСТРИНСКОГО МУНИЦИПАЛЬНОГО ОКРУГА</w:t>
      </w:r>
      <w:r>
        <w:rPr>
          <w:sz w:val="28"/>
        </w:rPr>
        <w:br/>
        <w:t>КАМЧАТСКОГО КРАЯ</w:t>
      </w:r>
    </w:p>
    <w:p w14:paraId="7995E14E" w14:textId="77777777" w:rsidR="00C473A2" w:rsidRDefault="00C473A2"/>
    <w:p w14:paraId="05F1727D" w14:textId="77777777" w:rsidR="00C473A2" w:rsidRDefault="000152B2">
      <w:pPr>
        <w:rPr>
          <w:szCs w:val="24"/>
        </w:rPr>
      </w:pPr>
      <w:r>
        <w:rPr>
          <w:szCs w:val="24"/>
        </w:rPr>
        <w:t>684350, Камчатский край, Быстринский</w:t>
      </w:r>
    </w:p>
    <w:p w14:paraId="1AC1D059" w14:textId="77777777" w:rsidR="00C473A2" w:rsidRDefault="000152B2">
      <w:pPr>
        <w:rPr>
          <w:szCs w:val="24"/>
        </w:rPr>
      </w:pPr>
      <w:r>
        <w:rPr>
          <w:szCs w:val="24"/>
        </w:rPr>
        <w:t>район, с. Эссо, ул. Терешковой, 1,</w:t>
      </w:r>
    </w:p>
    <w:p w14:paraId="18629CE2" w14:textId="77777777" w:rsidR="00C473A2" w:rsidRDefault="000152B2">
      <w:pPr>
        <w:rPr>
          <w:szCs w:val="24"/>
        </w:rPr>
      </w:pPr>
      <w:r>
        <w:rPr>
          <w:szCs w:val="24"/>
        </w:rPr>
        <w:t>тел/факс 21-330</w:t>
      </w:r>
    </w:p>
    <w:p w14:paraId="1A294692" w14:textId="50948332" w:rsidR="00C473A2" w:rsidRDefault="00643633">
      <w:pPr>
        <w:rPr>
          <w:rStyle w:val="InternetLink"/>
          <w:szCs w:val="24"/>
        </w:rPr>
      </w:pPr>
      <w:r w:rsidRPr="00643633">
        <w:rPr>
          <w:szCs w:val="24"/>
          <w:lang w:val="en-US"/>
        </w:rPr>
        <w:t>https</w:t>
      </w:r>
      <w:r w:rsidRPr="00643633">
        <w:rPr>
          <w:szCs w:val="24"/>
        </w:rPr>
        <w:t>://</w:t>
      </w:r>
      <w:proofErr w:type="spellStart"/>
      <w:r w:rsidRPr="00643633">
        <w:rPr>
          <w:szCs w:val="24"/>
          <w:lang w:val="en-US"/>
        </w:rPr>
        <w:t>admbmo</w:t>
      </w:r>
      <w:proofErr w:type="spellEnd"/>
      <w:r w:rsidRPr="00643633">
        <w:rPr>
          <w:szCs w:val="24"/>
        </w:rPr>
        <w:t>.</w:t>
      </w:r>
      <w:proofErr w:type="spellStart"/>
      <w:r w:rsidRPr="00643633">
        <w:rPr>
          <w:szCs w:val="24"/>
          <w:lang w:val="en-US"/>
        </w:rPr>
        <w:t>gosuslugi</w:t>
      </w:r>
      <w:proofErr w:type="spellEnd"/>
      <w:r w:rsidRPr="00643633">
        <w:rPr>
          <w:szCs w:val="24"/>
        </w:rPr>
        <w:t>.</w:t>
      </w:r>
      <w:proofErr w:type="spellStart"/>
      <w:r w:rsidRPr="00643633">
        <w:rPr>
          <w:szCs w:val="24"/>
          <w:lang w:val="en-US"/>
        </w:rPr>
        <w:t>ru</w:t>
      </w:r>
      <w:proofErr w:type="spellEnd"/>
      <w:r w:rsidR="000152B2">
        <w:rPr>
          <w:szCs w:val="24"/>
        </w:rPr>
        <w:t xml:space="preserve">   </w:t>
      </w:r>
      <w:hyperlink r:id="rId8" w:tooltip="mailto:admesso@yandex.ru" w:history="1">
        <w:r w:rsidR="000152B2">
          <w:rPr>
            <w:rStyle w:val="afa"/>
            <w:szCs w:val="24"/>
          </w:rPr>
          <w:t>admesso@yandex.ru</w:t>
        </w:r>
      </w:hyperlink>
    </w:p>
    <w:p w14:paraId="3C8518EB" w14:textId="77777777" w:rsidR="00C473A2" w:rsidRDefault="00C473A2">
      <w:pPr>
        <w:rPr>
          <w:sz w:val="28"/>
          <w:szCs w:val="28"/>
        </w:rPr>
      </w:pPr>
    </w:p>
    <w:p w14:paraId="5919CCF5" w14:textId="77777777" w:rsidR="00C473A2" w:rsidRDefault="00C473A2">
      <w:pPr>
        <w:rPr>
          <w:sz w:val="28"/>
          <w:szCs w:val="28"/>
        </w:rPr>
      </w:pPr>
    </w:p>
    <w:tbl>
      <w:tblPr>
        <w:tblW w:w="4644" w:type="dxa"/>
        <w:tblLayout w:type="fixed"/>
        <w:tblLook w:val="01E0" w:firstRow="1" w:lastRow="1" w:firstColumn="1" w:lastColumn="1" w:noHBand="0" w:noVBand="0"/>
      </w:tblPr>
      <w:tblGrid>
        <w:gridCol w:w="4644"/>
      </w:tblGrid>
      <w:tr w:rsidR="00C473A2" w14:paraId="3D4A03CB" w14:textId="77777777" w:rsidTr="00F81033">
        <w:trPr>
          <w:trHeight w:val="202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B14CF" w14:textId="7654439E" w:rsidR="00C473A2" w:rsidRDefault="00B5737D">
            <w:pPr>
              <w:pStyle w:val="FirstLineIndent"/>
              <w:spacing w:line="240" w:lineRule="auto"/>
              <w:ind w:firstLine="0"/>
              <w:jc w:val="both"/>
            </w:pPr>
            <w:r w:rsidRPr="00643633">
              <w:rPr>
                <w:szCs w:val="24"/>
              </w:rPr>
              <w:t xml:space="preserve">О внесении изменений в </w:t>
            </w:r>
            <w:r w:rsidR="0065589F" w:rsidRPr="00643633">
              <w:rPr>
                <w:szCs w:val="24"/>
              </w:rPr>
              <w:t>Поряд</w:t>
            </w:r>
            <w:r w:rsidR="00CE60AA" w:rsidRPr="00643633">
              <w:rPr>
                <w:szCs w:val="24"/>
              </w:rPr>
              <w:t>о</w:t>
            </w:r>
            <w:r w:rsidR="0065589F" w:rsidRPr="00643633">
              <w:rPr>
                <w:szCs w:val="24"/>
              </w:rPr>
              <w:t>к определения объема и условий предоставления муниципальным бюджетным и автономным учреждениям Быстринского муниципального округа Камчатского края из бюджета Быстринского муниципального округа Камчатского края субсидий на иные цели</w:t>
            </w:r>
            <w:r w:rsidR="00643633" w:rsidRPr="00643633">
              <w:rPr>
                <w:szCs w:val="24"/>
              </w:rPr>
              <w:t>, утвержденный постановлением администрации Быстринского муниципального округа Камчатского края от 20.02.2025 № 108</w:t>
            </w:r>
          </w:p>
        </w:tc>
      </w:tr>
    </w:tbl>
    <w:p w14:paraId="5B805E3B" w14:textId="77777777" w:rsidR="00C473A2" w:rsidRDefault="00C473A2">
      <w:pPr>
        <w:rPr>
          <w:sz w:val="28"/>
          <w:szCs w:val="28"/>
        </w:rPr>
      </w:pPr>
    </w:p>
    <w:p w14:paraId="6DEF163D" w14:textId="67D2A179" w:rsidR="00C473A2" w:rsidRPr="00643633" w:rsidRDefault="00E92E15">
      <w:pPr>
        <w:ind w:firstLine="850"/>
        <w:jc w:val="both"/>
        <w:rPr>
          <w:szCs w:val="24"/>
        </w:rPr>
      </w:pPr>
      <w:r w:rsidRPr="00643633">
        <w:rPr>
          <w:szCs w:val="24"/>
        </w:rPr>
        <w:t>Р</w:t>
      </w:r>
      <w:r w:rsidR="000152B2" w:rsidRPr="00643633">
        <w:rPr>
          <w:szCs w:val="24"/>
        </w:rPr>
        <w:t>уководствуясь статьей 43 Устава Быстринского муниципального округа Камчатского края,</w:t>
      </w:r>
    </w:p>
    <w:p w14:paraId="08351EFF" w14:textId="77777777" w:rsidR="00C473A2" w:rsidRPr="00643633" w:rsidRDefault="000152B2">
      <w:pPr>
        <w:ind w:firstLine="850"/>
        <w:jc w:val="both"/>
        <w:rPr>
          <w:szCs w:val="24"/>
        </w:rPr>
      </w:pPr>
      <w:r w:rsidRPr="00643633">
        <w:rPr>
          <w:szCs w:val="24"/>
        </w:rPr>
        <w:t>ПОСТАНОВЛЯЮ:</w:t>
      </w:r>
    </w:p>
    <w:p w14:paraId="78F2C16C" w14:textId="2623109C" w:rsidR="00C473A2" w:rsidRPr="00643633" w:rsidRDefault="00E92E15">
      <w:pPr>
        <w:numPr>
          <w:ilvl w:val="0"/>
          <w:numId w:val="2"/>
        </w:numPr>
        <w:ind w:firstLine="850"/>
        <w:jc w:val="both"/>
        <w:rPr>
          <w:sz w:val="22"/>
          <w:szCs w:val="18"/>
        </w:rPr>
      </w:pPr>
      <w:r w:rsidRPr="00643633">
        <w:rPr>
          <w:szCs w:val="24"/>
        </w:rPr>
        <w:t xml:space="preserve">Внести в </w:t>
      </w:r>
      <w:r w:rsidR="000152B2" w:rsidRPr="00643633">
        <w:rPr>
          <w:szCs w:val="24"/>
        </w:rPr>
        <w:t>Порядок определения объема и условий предоставления муниципальным бюджетным и автономным учреждениям Быстринского муниципального округа Камчатского края из бюджета Быстринского муниципального округа Камчатского края субсидий на иные цели</w:t>
      </w:r>
      <w:r w:rsidR="00643633" w:rsidRPr="00643633">
        <w:rPr>
          <w:szCs w:val="24"/>
        </w:rPr>
        <w:t>, утвержденный постановлением администрации Быстринского муниципального округа Камчатского края от 20.02.2025 № 108, следующие изменения</w:t>
      </w:r>
      <w:r w:rsidR="0013251F" w:rsidRPr="00643633">
        <w:rPr>
          <w:szCs w:val="24"/>
        </w:rPr>
        <w:t>:</w:t>
      </w:r>
    </w:p>
    <w:p w14:paraId="071192CA" w14:textId="17EFF92E" w:rsidR="0013251F" w:rsidRPr="00643633" w:rsidRDefault="00643633" w:rsidP="00643633">
      <w:pPr>
        <w:ind w:left="851"/>
        <w:jc w:val="both"/>
        <w:rPr>
          <w:szCs w:val="24"/>
        </w:rPr>
      </w:pPr>
      <w:r w:rsidRPr="00643633">
        <w:rPr>
          <w:szCs w:val="24"/>
        </w:rPr>
        <w:t>«</w:t>
      </w:r>
      <w:r w:rsidR="00887E4D" w:rsidRPr="00643633">
        <w:rPr>
          <w:szCs w:val="24"/>
        </w:rPr>
        <w:t>В пункте 1.5. исключить первый абзац</w:t>
      </w:r>
      <w:r w:rsidRPr="00643633">
        <w:rPr>
          <w:szCs w:val="24"/>
        </w:rPr>
        <w:t>»</w:t>
      </w:r>
      <w:r w:rsidR="002515B8" w:rsidRPr="00643633">
        <w:rPr>
          <w:szCs w:val="24"/>
        </w:rPr>
        <w:t>.</w:t>
      </w:r>
    </w:p>
    <w:p w14:paraId="78D94A38" w14:textId="19487BB9" w:rsidR="00C473A2" w:rsidRPr="00643633" w:rsidRDefault="000152B2">
      <w:pPr>
        <w:pStyle w:val="aff"/>
        <w:numPr>
          <w:ilvl w:val="0"/>
          <w:numId w:val="2"/>
        </w:numPr>
        <w:ind w:firstLine="850"/>
        <w:contextualSpacing w:val="0"/>
        <w:jc w:val="both"/>
        <w:rPr>
          <w:rFonts w:eastAsiaTheme="minorHAnsi"/>
          <w:szCs w:val="24"/>
        </w:rPr>
      </w:pPr>
      <w:r w:rsidRPr="00643633">
        <w:rPr>
          <w:rFonts w:eastAsiaTheme="minorHAnsi"/>
          <w:szCs w:val="24"/>
          <w:lang w:eastAsia="en-US"/>
        </w:rPr>
        <w:t>Контроль за выполнением настоящего постановления оставляю за собой.</w:t>
      </w:r>
    </w:p>
    <w:p w14:paraId="43014C2A" w14:textId="354B261A" w:rsidR="00C473A2" w:rsidRPr="00B42CCF" w:rsidRDefault="002515B8" w:rsidP="00B42CCF">
      <w:pPr>
        <w:pStyle w:val="aff"/>
        <w:numPr>
          <w:ilvl w:val="0"/>
          <w:numId w:val="2"/>
        </w:numPr>
        <w:ind w:firstLine="850"/>
        <w:contextualSpacing w:val="0"/>
        <w:jc w:val="both"/>
        <w:rPr>
          <w:rFonts w:eastAsiaTheme="minorHAnsi"/>
          <w:sz w:val="28"/>
          <w:szCs w:val="28"/>
          <w:lang w:eastAsia="en-US"/>
        </w:rPr>
      </w:pPr>
      <w:r w:rsidRPr="00643633">
        <w:rPr>
          <w:rFonts w:eastAsiaTheme="minorHAnsi"/>
          <w:szCs w:val="24"/>
          <w:lang w:eastAsia="en-US"/>
        </w:rPr>
        <w:t xml:space="preserve">Настоящее постановление вступает в силу </w:t>
      </w:r>
      <w:r w:rsidR="00B42CCF" w:rsidRPr="00643633">
        <w:rPr>
          <w:rFonts w:eastAsiaTheme="minorHAnsi"/>
          <w:szCs w:val="24"/>
          <w:lang w:eastAsia="en-US"/>
        </w:rPr>
        <w:t>после его подписания и распространяется на правоотношения, возникшие с 1 января 2026 года,</w:t>
      </w:r>
      <w:r w:rsidRPr="00643633">
        <w:rPr>
          <w:rFonts w:eastAsiaTheme="minorHAnsi"/>
          <w:szCs w:val="24"/>
          <w:lang w:eastAsia="en-US"/>
        </w:rPr>
        <w:t xml:space="preserve"> и подлежит размещению в информационно-телекоммуникационной сети «Интернет» на официальном сайте Быстринского муниципального округа Камчатского края (</w:t>
      </w:r>
      <w:r w:rsidR="00B42CCF" w:rsidRPr="00643633">
        <w:rPr>
          <w:rFonts w:eastAsiaTheme="minorHAnsi"/>
          <w:szCs w:val="24"/>
          <w:lang w:eastAsia="en-US"/>
        </w:rPr>
        <w:t>https://admbmo.gosuslugi.ru/</w:t>
      </w:r>
      <w:r w:rsidRPr="00643633">
        <w:rPr>
          <w:rFonts w:eastAsiaTheme="minorHAnsi"/>
          <w:szCs w:val="24"/>
          <w:lang w:eastAsia="en-US"/>
        </w:rPr>
        <w:t>)</w:t>
      </w:r>
      <w:r w:rsidR="000152B2" w:rsidRPr="00643633">
        <w:rPr>
          <w:rFonts w:eastAsiaTheme="minorHAnsi"/>
          <w:szCs w:val="24"/>
          <w:lang w:eastAsia="en-US"/>
        </w:rPr>
        <w:t>.</w:t>
      </w:r>
    </w:p>
    <w:p w14:paraId="23D3D0FC" w14:textId="6C79EC4E" w:rsidR="00C473A2" w:rsidRDefault="00C473A2">
      <w:pPr>
        <w:tabs>
          <w:tab w:val="left" w:pos="709"/>
        </w:tabs>
        <w:rPr>
          <w:sz w:val="28"/>
          <w:szCs w:val="28"/>
        </w:rPr>
      </w:pPr>
    </w:p>
    <w:p w14:paraId="1C6B4FB2" w14:textId="77777777" w:rsidR="00643633" w:rsidRDefault="00643633">
      <w:pPr>
        <w:tabs>
          <w:tab w:val="left" w:pos="709"/>
        </w:tabs>
        <w:rPr>
          <w:sz w:val="28"/>
          <w:szCs w:val="28"/>
        </w:rPr>
      </w:pPr>
    </w:p>
    <w:p w14:paraId="459217F0" w14:textId="77777777" w:rsidR="00DB1904" w:rsidRDefault="00DB1904">
      <w:pPr>
        <w:tabs>
          <w:tab w:val="left" w:pos="709"/>
        </w:tabs>
        <w:rPr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3121"/>
        <w:gridCol w:w="3544"/>
      </w:tblGrid>
      <w:tr w:rsidR="00C473A2" w:rsidRPr="00643633" w14:paraId="17B85D56" w14:textId="77777777">
        <w:trPr>
          <w:trHeight w:val="853"/>
        </w:trPr>
        <w:tc>
          <w:tcPr>
            <w:tcW w:w="3442" w:type="dxa"/>
            <w:shd w:val="clear" w:color="auto" w:fill="auto"/>
          </w:tcPr>
          <w:p w14:paraId="10051257" w14:textId="77777777" w:rsidR="00C473A2" w:rsidRPr="00643633" w:rsidRDefault="000152B2">
            <w:pPr>
              <w:ind w:hanging="4"/>
              <w:rPr>
                <w:szCs w:val="24"/>
              </w:rPr>
            </w:pPr>
            <w:r w:rsidRPr="00643633">
              <w:rPr>
                <w:szCs w:val="24"/>
              </w:rPr>
              <w:t>Глава Быстринского муниципального округа</w:t>
            </w:r>
            <w:r w:rsidRPr="00643633">
              <w:rPr>
                <w:szCs w:val="24"/>
              </w:rPr>
              <w:br/>
              <w:t>Камчатского края</w:t>
            </w:r>
          </w:p>
        </w:tc>
        <w:tc>
          <w:tcPr>
            <w:tcW w:w="3034" w:type="dxa"/>
            <w:shd w:val="clear" w:color="auto" w:fill="auto"/>
          </w:tcPr>
          <w:p w14:paraId="2D9D4F53" w14:textId="77777777" w:rsidR="00C473A2" w:rsidRPr="00643633" w:rsidRDefault="000152B2">
            <w:pPr>
              <w:ind w:right="-116"/>
              <w:jc w:val="center"/>
              <w:rPr>
                <w:color w:val="D9D9D9"/>
                <w:szCs w:val="24"/>
              </w:rPr>
            </w:pPr>
            <w:bookmarkStart w:id="0" w:name="SIGNERSTAMP1"/>
            <w:r w:rsidRPr="00643633">
              <w:rPr>
                <w:color w:val="D9D9D9"/>
                <w:szCs w:val="24"/>
              </w:rPr>
              <w:t>[горизонтальный штамп подписи 1]</w:t>
            </w:r>
            <w:bookmarkEnd w:id="0"/>
          </w:p>
        </w:tc>
        <w:tc>
          <w:tcPr>
            <w:tcW w:w="3445" w:type="dxa"/>
            <w:shd w:val="clear" w:color="auto" w:fill="auto"/>
            <w:vAlign w:val="bottom"/>
          </w:tcPr>
          <w:p w14:paraId="06F8F414" w14:textId="77777777" w:rsidR="00C473A2" w:rsidRPr="00643633" w:rsidRDefault="000152B2">
            <w:pPr>
              <w:ind w:right="-6" w:firstLine="709"/>
              <w:jc w:val="right"/>
              <w:rPr>
                <w:szCs w:val="24"/>
              </w:rPr>
            </w:pPr>
            <w:r w:rsidRPr="00643633">
              <w:rPr>
                <w:szCs w:val="24"/>
              </w:rPr>
              <w:t>В.А. Адуканов</w:t>
            </w:r>
          </w:p>
        </w:tc>
      </w:tr>
    </w:tbl>
    <w:p w14:paraId="16E17D51" w14:textId="77777777" w:rsidR="00C473A2" w:rsidRPr="00643633" w:rsidRDefault="00C473A2">
      <w:pPr>
        <w:rPr>
          <w:sz w:val="22"/>
          <w:szCs w:val="18"/>
        </w:rPr>
      </w:pPr>
    </w:p>
    <w:sectPr w:rsidR="00C473A2" w:rsidRPr="00643633">
      <w:headerReference w:type="first" r:id="rId9"/>
      <w:footerReference w:type="first" r:id="rId10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9F7BE" w14:textId="77777777" w:rsidR="00C473A2" w:rsidRDefault="000152B2">
      <w:r>
        <w:separator/>
      </w:r>
    </w:p>
  </w:endnote>
  <w:endnote w:type="continuationSeparator" w:id="0">
    <w:p w14:paraId="1709A5CD" w14:textId="77777777" w:rsidR="00C473A2" w:rsidRDefault="0001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5E2C" w14:textId="77777777" w:rsidR="00C473A2" w:rsidRDefault="000152B2">
    <w:pPr>
      <w:pStyle w:val="aa"/>
      <w:pBdr>
        <w:top w:val="single" w:sz="8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8" w:space="0" w:color="000000"/>
      </w:pBdr>
    </w:pPr>
    <w:r>
      <w:rPr>
        <w:sz w:val="18"/>
        <w:szCs w:val="14"/>
      </w:rPr>
      <w:t>Разослано: дело, финотдел, сайт администрации Быстринского муниципального округа Камчатского края, прокуратура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9714" w14:textId="77777777" w:rsidR="00C473A2" w:rsidRDefault="000152B2">
      <w:r>
        <w:separator/>
      </w:r>
    </w:p>
  </w:footnote>
  <w:footnote w:type="continuationSeparator" w:id="0">
    <w:p w14:paraId="55DE9785" w14:textId="77777777" w:rsidR="00C473A2" w:rsidRDefault="00015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EF57" w14:textId="36124729" w:rsidR="00C473A2" w:rsidRDefault="005D0DA2" w:rsidP="005D0DA2">
    <w:pPr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B70C5"/>
    <w:multiLevelType w:val="hybridMultilevel"/>
    <w:tmpl w:val="2DF21650"/>
    <w:lvl w:ilvl="0" w:tplc="49F0CBBE">
      <w:start w:val="1"/>
      <w:numFmt w:val="decimal"/>
      <w:suff w:val="space"/>
      <w:lvlText w:val="%1."/>
      <w:lvlJc w:val="left"/>
      <w:pPr>
        <w:ind w:left="0" w:firstLine="0"/>
      </w:pPr>
    </w:lvl>
    <w:lvl w:ilvl="1" w:tplc="E3CEF914">
      <w:start w:val="1"/>
      <w:numFmt w:val="lowerLetter"/>
      <w:lvlText w:val="%2."/>
      <w:lvlJc w:val="left"/>
      <w:pPr>
        <w:ind w:left="1440" w:hanging="360"/>
      </w:pPr>
    </w:lvl>
    <w:lvl w:ilvl="2" w:tplc="397485FE">
      <w:start w:val="1"/>
      <w:numFmt w:val="lowerRoman"/>
      <w:lvlText w:val="%3."/>
      <w:lvlJc w:val="right"/>
      <w:pPr>
        <w:ind w:left="2160" w:hanging="180"/>
      </w:pPr>
    </w:lvl>
    <w:lvl w:ilvl="3" w:tplc="CF8CC17C">
      <w:start w:val="1"/>
      <w:numFmt w:val="decimal"/>
      <w:lvlText w:val="%4."/>
      <w:lvlJc w:val="left"/>
      <w:pPr>
        <w:ind w:left="2880" w:hanging="360"/>
      </w:pPr>
    </w:lvl>
    <w:lvl w:ilvl="4" w:tplc="6CAED160">
      <w:start w:val="1"/>
      <w:numFmt w:val="lowerLetter"/>
      <w:lvlText w:val="%5."/>
      <w:lvlJc w:val="left"/>
      <w:pPr>
        <w:ind w:left="3600" w:hanging="360"/>
      </w:pPr>
    </w:lvl>
    <w:lvl w:ilvl="5" w:tplc="D21647A0">
      <w:start w:val="1"/>
      <w:numFmt w:val="lowerRoman"/>
      <w:lvlText w:val="%6."/>
      <w:lvlJc w:val="right"/>
      <w:pPr>
        <w:ind w:left="4320" w:hanging="180"/>
      </w:pPr>
    </w:lvl>
    <w:lvl w:ilvl="6" w:tplc="3990A780">
      <w:start w:val="1"/>
      <w:numFmt w:val="decimal"/>
      <w:lvlText w:val="%7."/>
      <w:lvlJc w:val="left"/>
      <w:pPr>
        <w:ind w:left="5040" w:hanging="360"/>
      </w:pPr>
    </w:lvl>
    <w:lvl w:ilvl="7" w:tplc="78A82E58">
      <w:start w:val="1"/>
      <w:numFmt w:val="lowerLetter"/>
      <w:lvlText w:val="%8."/>
      <w:lvlJc w:val="left"/>
      <w:pPr>
        <w:ind w:left="5760" w:hanging="360"/>
      </w:pPr>
    </w:lvl>
    <w:lvl w:ilvl="8" w:tplc="7282698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45341"/>
    <w:multiLevelType w:val="hybridMultilevel"/>
    <w:tmpl w:val="5AA034E2"/>
    <w:lvl w:ilvl="0" w:tplc="469E86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E25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C1E79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EBCD4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A40E3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0082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7A6A3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CE6C3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D86B2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2E62B39"/>
    <w:multiLevelType w:val="multilevel"/>
    <w:tmpl w:val="0A26C8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sz w:val="28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7524760"/>
    <w:multiLevelType w:val="hybridMultilevel"/>
    <w:tmpl w:val="EAF68D22"/>
    <w:lvl w:ilvl="0" w:tplc="F8162A9C">
      <w:start w:val="1"/>
      <w:numFmt w:val="decimal"/>
      <w:suff w:val="space"/>
      <w:lvlText w:val="%1."/>
      <w:lvlJc w:val="left"/>
      <w:pPr>
        <w:ind w:left="0" w:firstLine="0"/>
      </w:pPr>
    </w:lvl>
    <w:lvl w:ilvl="1" w:tplc="0D8297A6">
      <w:start w:val="1"/>
      <w:numFmt w:val="lowerLetter"/>
      <w:lvlText w:val="%2."/>
      <w:lvlJc w:val="left"/>
      <w:pPr>
        <w:ind w:left="1440" w:hanging="360"/>
      </w:pPr>
    </w:lvl>
    <w:lvl w:ilvl="2" w:tplc="215ABC1A">
      <w:start w:val="1"/>
      <w:numFmt w:val="lowerRoman"/>
      <w:lvlText w:val="%3."/>
      <w:lvlJc w:val="right"/>
      <w:pPr>
        <w:ind w:left="2160" w:hanging="180"/>
      </w:pPr>
    </w:lvl>
    <w:lvl w:ilvl="3" w:tplc="BFFA60EC">
      <w:start w:val="1"/>
      <w:numFmt w:val="decimal"/>
      <w:lvlText w:val="%4."/>
      <w:lvlJc w:val="left"/>
      <w:pPr>
        <w:ind w:left="2880" w:hanging="360"/>
      </w:pPr>
    </w:lvl>
    <w:lvl w:ilvl="4" w:tplc="D3B42046">
      <w:start w:val="1"/>
      <w:numFmt w:val="lowerLetter"/>
      <w:lvlText w:val="%5."/>
      <w:lvlJc w:val="left"/>
      <w:pPr>
        <w:ind w:left="3600" w:hanging="360"/>
      </w:pPr>
    </w:lvl>
    <w:lvl w:ilvl="5" w:tplc="A15CC46C">
      <w:start w:val="1"/>
      <w:numFmt w:val="lowerRoman"/>
      <w:lvlText w:val="%6."/>
      <w:lvlJc w:val="right"/>
      <w:pPr>
        <w:ind w:left="4320" w:hanging="180"/>
      </w:pPr>
    </w:lvl>
    <w:lvl w:ilvl="6" w:tplc="F006BBBA">
      <w:start w:val="1"/>
      <w:numFmt w:val="decimal"/>
      <w:lvlText w:val="%7."/>
      <w:lvlJc w:val="left"/>
      <w:pPr>
        <w:ind w:left="5040" w:hanging="360"/>
      </w:pPr>
    </w:lvl>
    <w:lvl w:ilvl="7" w:tplc="87FC6186">
      <w:start w:val="1"/>
      <w:numFmt w:val="lowerLetter"/>
      <w:lvlText w:val="%8."/>
      <w:lvlJc w:val="left"/>
      <w:pPr>
        <w:ind w:left="5760" w:hanging="360"/>
      </w:pPr>
    </w:lvl>
    <w:lvl w:ilvl="8" w:tplc="D40E97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3A2"/>
    <w:rsid w:val="000152B2"/>
    <w:rsid w:val="0013251F"/>
    <w:rsid w:val="002515B8"/>
    <w:rsid w:val="005D0DA2"/>
    <w:rsid w:val="00643633"/>
    <w:rsid w:val="0065589F"/>
    <w:rsid w:val="00887E4D"/>
    <w:rsid w:val="009B4A18"/>
    <w:rsid w:val="00B42CCF"/>
    <w:rsid w:val="00B5737D"/>
    <w:rsid w:val="00C473A2"/>
    <w:rsid w:val="00CE60AA"/>
    <w:rsid w:val="00DB1904"/>
    <w:rsid w:val="00DD1CD7"/>
    <w:rsid w:val="00E92E15"/>
    <w:rsid w:val="00EA6DA1"/>
    <w:rsid w:val="00F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E0B2"/>
  <w15:docId w15:val="{0A042E40-0891-4459-A4C0-717F5769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1">
    <w:name w:val="Заголовок Знак1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13">
    <w:name w:val="Нижний колонтитул Знак1"/>
    <w:basedOn w:val="a0"/>
    <w:link w:val="aa"/>
    <w:uiPriority w:val="99"/>
  </w:style>
  <w:style w:type="character" w:customStyle="1" w:styleId="ab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4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InternetLink">
    <w:name w:val="Internet Link"/>
    <w:semiHidden/>
    <w:unhideWhenUsed/>
    <w:qFormat/>
    <w:rPr>
      <w:color w:val="0000FF"/>
      <w:u w:val="single"/>
    </w:rPr>
  </w:style>
  <w:style w:type="character" w:customStyle="1" w:styleId="af5">
    <w:name w:val="Заголовок Знак"/>
    <w:basedOn w:val="a0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fa">
    <w:name w:val="Hyperlink"/>
    <w:rPr>
      <w:color w:val="000080"/>
      <w:u w:val="single"/>
    </w:rPr>
  </w:style>
  <w:style w:type="paragraph" w:styleId="a4">
    <w:name w:val="Title"/>
    <w:basedOn w:val="a"/>
    <w:next w:val="afb"/>
    <w:link w:val="11"/>
    <w:qFormat/>
    <w:pPr>
      <w:jc w:val="center"/>
    </w:pPr>
    <w:rPr>
      <w:b/>
      <w:sz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Droid Sans Devanagari"/>
    </w:rPr>
  </w:style>
  <w:style w:type="paragraph" w:styleId="ac">
    <w:name w:val="caption"/>
    <w:basedOn w:val="a"/>
    <w:link w:val="ab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fd">
    <w:name w:val="index heading"/>
    <w:basedOn w:val="a"/>
    <w:qFormat/>
    <w:pPr>
      <w:suppressLineNumbers/>
    </w:pPr>
    <w:rPr>
      <w:rFonts w:cs="Droid Sans Devanagari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afe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12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FirstLineIndent">
    <w:name w:val="First Line Indent"/>
    <w:basedOn w:val="afb"/>
    <w:qFormat/>
    <w:pPr>
      <w:ind w:firstLine="283"/>
    </w:pPr>
  </w:style>
  <w:style w:type="numbering" w:customStyle="1" w:styleId="aff2">
    <w:name w:val="Без списка"/>
    <w:uiPriority w:val="99"/>
    <w:semiHidden/>
    <w:unhideWhenUsed/>
    <w:qFormat/>
  </w:style>
  <w:style w:type="table" w:styleId="af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EA6DA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esso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</dc:creator>
  <dc:description/>
  <cp:lastModifiedBy>User</cp:lastModifiedBy>
  <cp:revision>53</cp:revision>
  <dcterms:created xsi:type="dcterms:W3CDTF">2023-08-02T20:40:00Z</dcterms:created>
  <dcterms:modified xsi:type="dcterms:W3CDTF">2026-04-15T20:54:00Z</dcterms:modified>
  <dc:language>ru-RU</dc:language>
</cp:coreProperties>
</file>